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3" w:name="sharful-islam"/>
    <w:p>
      <w:pPr>
        <w:pStyle w:val="Heading1"/>
      </w:pPr>
      <w:r>
        <w:t xml:space="preserve">Sharful Islam</w:t>
      </w:r>
    </w:p>
    <w:p>
      <w:pPr>
        <w:pStyle w:val="FirstParagraph"/>
      </w:pPr>
      <w:r>
        <w:rPr>
          <w:b/>
          <w:bCs/>
        </w:rPr>
        <w:t xml:space="preserve">SaaS/PaaS engineer with a passion for building custom, scalable systems · 20+ Years</w:t>
      </w:r>
    </w:p>
    <w:p>
      <w:pPr>
        <w:pStyle w:val="BodyText"/>
      </w:pPr>
      <w:r>
        <w:t xml:space="preserve">contact-sislam@sislam.com ·</w:t>
      </w:r>
      <w:r>
        <w:t xml:space="preserve"> </w:t>
      </w:r>
      <w:hyperlink r:id="rId9">
        <w:r>
          <w:rPr>
            <w:rStyle w:val="Hyperlink"/>
          </w:rPr>
          <w:t xml:space="preserve">GitHub</w:t>
        </w:r>
      </w:hyperlink>
      <w:r>
        <w:t xml:space="preserve"> </w:t>
      </w:r>
      <w:r>
        <w:t xml:space="preserve">·</w:t>
      </w:r>
      <w:r>
        <w:t xml:space="preserve"> </w:t>
      </w:r>
      <w:hyperlink r:id="rId10">
        <w:r>
          <w:rPr>
            <w:rStyle w:val="Hyperlink"/>
          </w:rPr>
          <w:t xml:space="preserve">LinkedIn</w:t>
        </w:r>
      </w:hyperlink>
      <w:r>
        <w:t xml:space="preserve"> </w:t>
      </w:r>
      <w:r>
        <w:t xml:space="preserve">·</w:t>
      </w:r>
      <w:r>
        <w:t xml:space="preserve"> </w:t>
      </w:r>
      <w:hyperlink r:id="rId11">
        <w:r>
          <w:rPr>
            <w:rStyle w:val="Hyperlink"/>
          </w:rPr>
          <w:t xml:space="preserve">sislam.com</w:t>
        </w:r>
      </w:hyperlink>
    </w:p>
    <w:p>
      <w:r>
        <w:pict>
          <v:rect style="width:0;height:1.5pt" o:hralign="center" o:hrstd="t" o:hr="t"/>
        </w:pict>
      </w:r>
    </w:p>
    <w:bookmarkStart w:id="12" w:name="professional-summary"/>
    <w:p>
      <w:pPr>
        <w:pStyle w:val="Heading2"/>
      </w:pPr>
      <w:r>
        <w:t xml:space="preserve">Professional Summary</w:t>
      </w:r>
    </w:p>
    <w:p>
      <w:pPr>
        <w:pStyle w:val="FirstParagraph"/>
      </w:pPr>
      <w:r>
        <w:t xml:space="preserve">SaaS/PaaS engineer with 20+ years building custom, scalable systems that solve complex role-based and hierarchical data problems. Designs and delivers high-impact backend services, APIs, and cloud infrastructure across simulation, DCIM, SDS, and e-commerce platforms. Currently driving an AI-augmented development workflow end-to-end on a zero-cost Rust + AWS Lambda portfolio portal, exploring how human–AI pairing reshapes the full software lifecycle.</w:t>
      </w:r>
    </w:p>
    <w:bookmarkEnd w:id="12"/>
    <w:bookmarkStart w:id="19" w:name="core-competencies"/>
    <w:p>
      <w:pPr>
        <w:pStyle w:val="Heading2"/>
      </w:pPr>
      <w:r>
        <w:t xml:space="preserve">Core Competencies</w:t>
      </w:r>
    </w:p>
    <w:bookmarkStart w:id="13" w:name="platform-architecture-api-design"/>
    <w:p>
      <w:pPr>
        <w:pStyle w:val="Heading3"/>
      </w:pPr>
      <w:r>
        <w:t xml:space="preserve">Platform Architecture &amp; API Design</w:t>
      </w:r>
    </w:p>
    <w:p>
      <w:pPr>
        <w:pStyle w:val="FirstParagraph"/>
      </w:pPr>
      <w:r>
        <w:t xml:space="preserve">Multi-tenant APIs, OpenAPI contracts, proxy layers, and extensible platform service design across simulation, DCIM, SDS, and e-commerce verticals.</w:t>
      </w:r>
    </w:p>
    <w:p>
      <w:pPr>
        <w:pStyle w:val="BodyText"/>
      </w:pPr>
      <w:r>
        <w:rPr>
          <w:i/>
          <w:iCs/>
        </w:rPr>
        <w:t xml:space="preserve">Scala Computing</w:t>
      </w:r>
    </w:p>
    <w:p>
      <w:pPr>
        <w:pStyle w:val="Compact"/>
        <w:numPr>
          <w:ilvl w:val="0"/>
          <w:numId w:val="1001"/>
        </w:numPr>
      </w:pPr>
      <w:r>
        <w:t xml:space="preserve">Designed and developed multi-tenant backend APIs and distributed services in Go powering the core simulation platform</w:t>
      </w:r>
    </w:p>
    <w:p>
      <w:pPr>
        <w:pStyle w:val="Compact"/>
        <w:numPr>
          <w:ilvl w:val="0"/>
          <w:numId w:val="1001"/>
        </w:numPr>
      </w:pPr>
      <w:r>
        <w:t xml:space="preserve">Led consolidation of platform services into a Rust monorepo to support a public API initiative, improving extensibility for third-party integrations</w:t>
      </w:r>
    </w:p>
    <w:p>
      <w:pPr>
        <w:pStyle w:val="Compact"/>
        <w:numPr>
          <w:ilvl w:val="0"/>
          <w:numId w:val="1001"/>
        </w:numPr>
      </w:pPr>
      <w:r>
        <w:t xml:space="preserve">Architected token-based authentication and middleware layer enabling secure onboarding of third-party emulation partners into the platform ecosystem</w:t>
      </w:r>
    </w:p>
    <w:p>
      <w:pPr>
        <w:pStyle w:val="FirstParagraph"/>
      </w:pPr>
      <w:r>
        <w:rPr>
          <w:i/>
          <w:iCs/>
        </w:rPr>
        <w:t xml:space="preserve">sislam.com</w:t>
      </w:r>
    </w:p>
    <w:p>
      <w:pPr>
        <w:pStyle w:val="Compact"/>
        <w:numPr>
          <w:ilvl w:val="0"/>
          <w:numId w:val="1002"/>
        </w:numPr>
      </w:pPr>
      <w:r>
        <w:t xml:space="preserve">Architected a 10-crate Rust library ecosystem with trait-based abstractions for config parsing, multi-format API spec generation (OpenAPI, GraphQL, Protobuf), and cross-format merging</w:t>
      </w:r>
    </w:p>
    <w:p>
      <w:pPr>
        <w:pStyle w:val="FirstParagraph"/>
      </w:pPr>
      <w:r>
        <w:rPr>
          <w:i/>
          <w:iCs/>
        </w:rPr>
        <w:t xml:space="preserve">Sunbird DCIM</w:t>
      </w:r>
    </w:p>
    <w:p>
      <w:pPr>
        <w:pStyle w:val="Compact"/>
        <w:numPr>
          <w:ilvl w:val="0"/>
          <w:numId w:val="1003"/>
        </w:numPr>
      </w:pPr>
      <w:r>
        <w:t xml:space="preserve">Co-authored RESTful API contracts (YAML/OpenAPI) standardizing client-server communication patterns across the platform</w:t>
      </w:r>
    </w:p>
    <w:p>
      <w:pPr>
        <w:pStyle w:val="FirstParagraph"/>
      </w:pPr>
      <w:r>
        <w:rPr>
          <w:i/>
          <w:iCs/>
        </w:rPr>
        <w:t xml:space="preserve">FalconStor Software</w:t>
      </w:r>
    </w:p>
    <w:p>
      <w:pPr>
        <w:pStyle w:val="Compact"/>
        <w:numPr>
          <w:ilvl w:val="0"/>
          <w:numId w:val="1004"/>
        </w:numPr>
      </w:pPr>
      <w:r>
        <w:t xml:space="preserve">Architected multi-tiered RESTful proxy API layer decoupling the SaaS UI from backend storage services</w:t>
      </w:r>
    </w:p>
    <w:p>
      <w:r>
        <w:pict>
          <v:rect style="width:0;height:1.5pt" o:hralign="center" o:hrstd="t" o:hr="t"/>
        </w:pict>
      </w:r>
    </w:p>
    <w:bookmarkEnd w:id="13"/>
    <w:bookmarkStart w:id="14" w:name="cloud-infrastructure-devops"/>
    <w:p>
      <w:pPr>
        <w:pStyle w:val="Heading3"/>
      </w:pPr>
      <w:r>
        <w:t xml:space="preserve">Cloud Infrastructure &amp; DevOps</w:t>
      </w:r>
    </w:p>
    <w:p>
      <w:pPr>
        <w:pStyle w:val="FirstParagraph"/>
      </w:pPr>
      <w:r>
        <w:t xml:space="preserve">AWS services (CDK, SSM, SES, Lambda, EFS, S3), Terraform infrastructure-as-code, CI/CD pipelines, and zero-cost deployment automation.</w:t>
      </w:r>
    </w:p>
    <w:p>
      <w:pPr>
        <w:pStyle w:val="BodyText"/>
      </w:pPr>
      <w:r>
        <w:rPr>
          <w:i/>
          <w:iCs/>
        </w:rPr>
        <w:t xml:space="preserve">Scala Computing</w:t>
      </w:r>
    </w:p>
    <w:p>
      <w:pPr>
        <w:pStyle w:val="Compact"/>
        <w:numPr>
          <w:ilvl w:val="0"/>
          <w:numId w:val="1005"/>
        </w:numPr>
      </w:pPr>
      <w:r>
        <w:t xml:space="preserve">Developed infrastructure automation (AWS Systems Manager, SES, Google Groups) to streamline tenant notifications, deployment workflows, and platform communications — including Go-integrated SES email templates</w:t>
      </w:r>
    </w:p>
    <w:p>
      <w:pPr>
        <w:pStyle w:val="FirstParagraph"/>
      </w:pPr>
      <w:r>
        <w:rPr>
          <w:i/>
          <w:iCs/>
        </w:rPr>
        <w:t xml:space="preserve">sislam.com</w:t>
      </w:r>
    </w:p>
    <w:p>
      <w:pPr>
        <w:pStyle w:val="Compact"/>
        <w:numPr>
          <w:ilvl w:val="0"/>
          <w:numId w:val="1006"/>
        </w:numPr>
      </w:pPr>
      <w:r>
        <w:t xml:space="preserve">Built zero-cost AWS deployment automation for deploy-baba: Lambda + EFS + S3 + CloudFront via Terraform</w:t>
      </w:r>
    </w:p>
    <w:p>
      <w:r>
        <w:pict>
          <v:rect style="width:0;height:1.5pt" o:hralign="center" o:hrstd="t" o:hr="t"/>
        </w:pict>
      </w:r>
    </w:p>
    <w:bookmarkEnd w:id="14"/>
    <w:bookmarkStart w:id="15" w:name="frontend-ui-engineering"/>
    <w:p>
      <w:pPr>
        <w:pStyle w:val="Heading3"/>
      </w:pPr>
      <w:r>
        <w:t xml:space="preserve">Frontend &amp; UI Engineering</w:t>
      </w:r>
    </w:p>
    <w:p>
      <w:pPr>
        <w:pStyle w:val="FirstParagraph"/>
      </w:pPr>
      <w:r>
        <w:t xml:space="preserve">Full-spectrum frontend across React/Redux, Angular, AngularJS, jQuery, and Bootstrap — SPAs, mobile apps, real-time dashboards, and design systems.</w:t>
      </w:r>
    </w:p>
    <w:p>
      <w:pPr>
        <w:pStyle w:val="BodyText"/>
      </w:pPr>
      <w:r>
        <w:rPr>
          <w:i/>
          <w:iCs/>
        </w:rPr>
        <w:t xml:space="preserve">Scala Computing</w:t>
      </w:r>
    </w:p>
    <w:p>
      <w:pPr>
        <w:pStyle w:val="Compact"/>
        <w:numPr>
          <w:ilvl w:val="0"/>
          <w:numId w:val="1007"/>
        </w:numPr>
      </w:pPr>
      <w:r>
        <w:t xml:space="preserve">Maintained and extended the platform UI (React/Redux) including auth flows, API integrations, and role-based access</w:t>
      </w:r>
    </w:p>
    <w:p>
      <w:pPr>
        <w:pStyle w:val="FirstParagraph"/>
      </w:pPr>
      <w:r>
        <w:rPr>
          <w:i/>
          <w:iCs/>
        </w:rPr>
        <w:t xml:space="preserve">Sunbird DCIM</w:t>
      </w:r>
    </w:p>
    <w:p>
      <w:pPr>
        <w:pStyle w:val="Compact"/>
        <w:numPr>
          <w:ilvl w:val="0"/>
          <w:numId w:val="1008"/>
        </w:numPr>
      </w:pPr>
      <w:r>
        <w:t xml:space="preserve">Planned and executed SaaS UI migration from ExtJS/AngularJS 1.x to ES6/Angular 2.x, reducing technical debt and improving feature velocity</w:t>
      </w:r>
    </w:p>
    <w:p>
      <w:pPr>
        <w:pStyle w:val="Compact"/>
        <w:numPr>
          <w:ilvl w:val="0"/>
          <w:numId w:val="1008"/>
        </w:numPr>
      </w:pPr>
      <w:r>
        <w:t xml:space="preserve">Established company-wide UI/UX standards and component library serving as the design system for the SaaS product suite</w:t>
      </w:r>
    </w:p>
    <w:p>
      <w:pPr>
        <w:pStyle w:val="FirstParagraph"/>
      </w:pPr>
      <w:r>
        <w:rPr>
          <w:i/>
          <w:iCs/>
        </w:rPr>
        <w:t xml:space="preserve">sislam.com</w:t>
      </w:r>
    </w:p>
    <w:p>
      <w:pPr>
        <w:pStyle w:val="Compact"/>
        <w:numPr>
          <w:ilvl w:val="0"/>
          <w:numId w:val="1009"/>
        </w:numPr>
      </w:pPr>
      <w:r>
        <w:t xml:space="preserve">Server-rendered Askama templates with HTMX-style interactions, admin dashboard master/detail views, and auto-generated OpenAPI/RapiDoc documentation</w:t>
      </w:r>
    </w:p>
    <w:p>
      <w:pPr>
        <w:pStyle w:val="FirstParagraph"/>
      </w:pPr>
      <w:r>
        <w:rPr>
          <w:i/>
          <w:iCs/>
        </w:rPr>
        <w:t xml:space="preserve">FalconStor Software</w:t>
      </w:r>
    </w:p>
    <w:p>
      <w:pPr>
        <w:pStyle w:val="Compact"/>
        <w:numPr>
          <w:ilvl w:val="0"/>
          <w:numId w:val="1010"/>
        </w:numPr>
      </w:pPr>
      <w:r>
        <w:t xml:space="preserve">Evaluated and selected front-end stack (AngularJS SPA) for the SaaS management console, balancing team velocity with long-term maintainability</w:t>
      </w:r>
    </w:p>
    <w:p>
      <w:pPr>
        <w:pStyle w:val="Compact"/>
        <w:numPr>
          <w:ilvl w:val="0"/>
          <w:numId w:val="1010"/>
        </w:numPr>
      </w:pPr>
      <w:r>
        <w:t xml:space="preserve">Built a real-time, widget-based monitoring dashboard (Highcharts, Bootstrap) providing SaaS customers visibility into storage health and performance</w:t>
      </w:r>
    </w:p>
    <w:p>
      <w:r>
        <w:pict>
          <v:rect style="width:0;height:1.5pt" o:hralign="center" o:hrstd="t" o:hr="t"/>
        </w:pict>
      </w:r>
    </w:p>
    <w:bookmarkEnd w:id="15"/>
    <w:bookmarkStart w:id="16" w:name="ai-augmented-development"/>
    <w:p>
      <w:pPr>
        <w:pStyle w:val="Heading3"/>
      </w:pPr>
      <w:r>
        <w:t xml:space="preserve">AI-Augmented Development</w:t>
      </w:r>
    </w:p>
    <w:p>
      <w:pPr>
        <w:pStyle w:val="FirstParagraph"/>
      </w:pPr>
      <w:r>
        <w:t xml:space="preserve">Adopted and integrated AI-assisted development tools (Cursor, Claude) to accelerate platform feature delivery and architect AI-driven workflows.</w:t>
      </w:r>
    </w:p>
    <w:p>
      <w:pPr>
        <w:pStyle w:val="BodyText"/>
      </w:pPr>
      <w:r>
        <w:rPr>
          <w:i/>
          <w:iCs/>
        </w:rPr>
        <w:t xml:space="preserve">Scala Computing</w:t>
      </w:r>
    </w:p>
    <w:p>
      <w:pPr>
        <w:pStyle w:val="Compact"/>
        <w:numPr>
          <w:ilvl w:val="0"/>
          <w:numId w:val="1011"/>
        </w:numPr>
      </w:pPr>
      <w:r>
        <w:t xml:space="preserve">Evaluated and adopted AI-assisted development tools (Cursor, Claude) to accelerate platform feature delivery</w:t>
      </w:r>
    </w:p>
    <w:p>
      <w:pPr>
        <w:pStyle w:val="FirstParagraph"/>
      </w:pPr>
      <w:r>
        <w:rPr>
          <w:i/>
          <w:iCs/>
        </w:rPr>
        <w:t xml:space="preserve">sislam.com</w:t>
      </w:r>
    </w:p>
    <w:p>
      <w:pPr>
        <w:pStyle w:val="Compact"/>
        <w:numPr>
          <w:ilvl w:val="0"/>
          <w:numId w:val="1012"/>
        </w:numPr>
      </w:pPr>
      <w:r>
        <w:t xml:space="preserve">Architected AI-driven modular planning workflow for deploy-baba using Claude + plans/ system</w:t>
      </w:r>
    </w:p>
    <w:p>
      <w:r>
        <w:pict>
          <v:rect style="width:0;height:1.5pt" o:hralign="center" o:hrstd="t" o:hr="t"/>
        </w:pict>
      </w:r>
    </w:p>
    <w:bookmarkEnd w:id="16"/>
    <w:bookmarkStart w:id="17" w:name="technical-leadership-delivery"/>
    <w:p>
      <w:pPr>
        <w:pStyle w:val="Heading3"/>
      </w:pPr>
      <w:r>
        <w:t xml:space="preserve">Technical Leadership &amp; Delivery</w:t>
      </w:r>
    </w:p>
    <w:p>
      <w:pPr>
        <w:pStyle w:val="FirstParagraph"/>
      </w:pPr>
      <w:r>
        <w:t xml:space="preserve">Director-level platform operations, GUI Manager, Tech Lead — managed onshore/offshore teams, client relationships, and multi-repo release coordination.</w:t>
      </w:r>
    </w:p>
    <w:p>
      <w:pPr>
        <w:pStyle w:val="BodyText"/>
      </w:pPr>
      <w:r>
        <w:rPr>
          <w:i/>
          <w:iCs/>
        </w:rPr>
        <w:t xml:space="preserve">sislam.com</w:t>
      </w:r>
    </w:p>
    <w:p>
      <w:pPr>
        <w:pStyle w:val="Compact"/>
        <w:numPr>
          <w:ilvl w:val="0"/>
          <w:numId w:val="1013"/>
        </w:numPr>
      </w:pPr>
      <w:r>
        <w:t xml:space="preserve">Solo architect and founder — designed modular plan system, 8 ADRs, and AI-augmented development workflow driving the full project lifecycle</w:t>
      </w:r>
    </w:p>
    <w:p>
      <w:pPr>
        <w:pStyle w:val="FirstParagraph"/>
      </w:pPr>
      <w:r>
        <w:rPr>
          <w:i/>
          <w:iCs/>
        </w:rPr>
        <w:t xml:space="preserve">GalaxE.Solutions</w:t>
      </w:r>
    </w:p>
    <w:p>
      <w:pPr>
        <w:pStyle w:val="Compact"/>
        <w:numPr>
          <w:ilvl w:val="0"/>
          <w:numId w:val="1014"/>
        </w:numPr>
      </w:pPr>
      <w:r>
        <w:t xml:space="preserve">Screened UI/UXD candidates onshore and offshore for client engagements</w:t>
      </w:r>
    </w:p>
    <w:p>
      <w:pPr>
        <w:pStyle w:val="Compact"/>
        <w:numPr>
          <w:ilvl w:val="0"/>
          <w:numId w:val="1014"/>
        </w:numPr>
      </w:pPr>
      <w:r>
        <w:t xml:space="preserve">GSI Commerce (February 2011 – January 2013): Led front-end team (5 Java + 5 Web developers) for Core Services V9 — GSI Commerce’s SaaS e-commerce platform serving enterprise retailers</w:t>
      </w:r>
    </w:p>
    <w:p>
      <w:pPr>
        <w:pStyle w:val="FirstParagraph"/>
      </w:pPr>
      <w:r>
        <w:rPr>
          <w:i/>
          <w:iCs/>
        </w:rPr>
        <w:t xml:space="preserve">FalconStor Software</w:t>
      </w:r>
    </w:p>
    <w:p>
      <w:pPr>
        <w:pStyle w:val="Compact"/>
        <w:numPr>
          <w:ilvl w:val="0"/>
          <w:numId w:val="1015"/>
        </w:numPr>
      </w:pPr>
      <w:r>
        <w:t xml:space="preserve">GUI Manager at FalconStor — owned full UI lifecycle, team coordination, and delivery management</w:t>
      </w:r>
    </w:p>
    <w:p>
      <w:pPr>
        <w:pStyle w:val="FirstParagraph"/>
      </w:pPr>
      <w:r>
        <w:rPr>
          <w:i/>
          <w:iCs/>
        </w:rPr>
        <w:t xml:space="preserve">Scala Computing</w:t>
      </w:r>
    </w:p>
    <w:p>
      <w:pPr>
        <w:pStyle w:val="Compact"/>
        <w:numPr>
          <w:ilvl w:val="0"/>
          <w:numId w:val="1016"/>
        </w:numPr>
      </w:pPr>
      <w:r>
        <w:t xml:space="preserve">Director, Platform Operations at Scala Computing — led platform operations strategy and team</w:t>
      </w:r>
    </w:p>
    <w:p>
      <w:r>
        <w:pict>
          <v:rect style="width:0;height:1.5pt" o:hralign="center" o:hrstd="t" o:hr="t"/>
        </w:pict>
      </w:r>
    </w:p>
    <w:bookmarkEnd w:id="17"/>
    <w:bookmarkStart w:id="18" w:name="saas-product-engineering"/>
    <w:p>
      <w:pPr>
        <w:pStyle w:val="Heading3"/>
      </w:pPr>
      <w:r>
        <w:t xml:space="preserve">SaaS Product Engineering</w:t>
      </w:r>
    </w:p>
    <w:p>
      <w:pPr>
        <w:pStyle w:val="FirstParagraph"/>
      </w:pPr>
      <w:r>
        <w:t xml:space="preserve">End-to-end SaaS product ownership across simulation, data center management, software-defined storage, and e-commerce verticals.</w:t>
      </w:r>
    </w:p>
    <w:p>
      <w:pPr>
        <w:pStyle w:val="BodyText"/>
      </w:pPr>
      <w:r>
        <w:rPr>
          <w:i/>
          <w:iCs/>
        </w:rPr>
        <w:t xml:space="preserve">Scala Computing</w:t>
      </w:r>
    </w:p>
    <w:p>
      <w:pPr>
        <w:pStyle w:val="Compact"/>
        <w:numPr>
          <w:ilvl w:val="0"/>
          <w:numId w:val="1017"/>
        </w:numPr>
      </w:pPr>
      <w:r>
        <w:t xml:space="preserve">Cloud-native simulation SaaS/PaaS platform — multi-tenant APIs, auth, infrastructure automation</w:t>
      </w:r>
    </w:p>
    <w:p>
      <w:pPr>
        <w:pStyle w:val="FirstParagraph"/>
      </w:pPr>
      <w:r>
        <w:rPr>
          <w:i/>
          <w:iCs/>
        </w:rPr>
        <w:t xml:space="preserve">Sunbird DCIM</w:t>
      </w:r>
    </w:p>
    <w:p>
      <w:pPr>
        <w:pStyle w:val="Compact"/>
        <w:numPr>
          <w:ilvl w:val="0"/>
          <w:numId w:val="1018"/>
        </w:numPr>
      </w:pPr>
      <w:r>
        <w:t xml:space="preserve">DCIM SaaS platform — unified SPA, mobile companion app, OpenAPI contracts, security hardening</w:t>
      </w:r>
    </w:p>
    <w:p>
      <w:pPr>
        <w:pStyle w:val="FirstParagraph"/>
      </w:pPr>
      <w:r>
        <w:rPr>
          <w:i/>
          <w:iCs/>
        </w:rPr>
        <w:t xml:space="preserve">GalaxE.Solutions</w:t>
      </w:r>
    </w:p>
    <w:p>
      <w:pPr>
        <w:pStyle w:val="Compact"/>
        <w:numPr>
          <w:ilvl w:val="0"/>
          <w:numId w:val="1019"/>
        </w:numPr>
      </w:pPr>
      <w:r>
        <w:t xml:space="preserve">GSI Commerce (February 2011 – January 2013): Led front-end team (5 Java + 5 Web developers) for Core Services V9 — GSI Commerce’s SaaS e-commerce platform serving enterprise retailers</w:t>
      </w:r>
    </w:p>
    <w:p>
      <w:pPr>
        <w:pStyle w:val="FirstParagraph"/>
      </w:pPr>
      <w:r>
        <w:rPr>
          <w:i/>
          <w:iCs/>
        </w:rPr>
        <w:t xml:space="preserve">sislam.com</w:t>
      </w:r>
    </w:p>
    <w:p>
      <w:pPr>
        <w:pStyle w:val="Compact"/>
        <w:numPr>
          <w:ilvl w:val="0"/>
          <w:numId w:val="1020"/>
        </w:numPr>
      </w:pPr>
      <w:r>
        <w:t xml:space="preserve">Zero-cost SaaS deployment platform demonstrating Lambda Function URLs, Cognito auth, SQLite on EFS, and CloudFront CDN — production-grade at $0/month</w:t>
      </w:r>
    </w:p>
    <w:p>
      <w:pPr>
        <w:pStyle w:val="FirstParagraph"/>
      </w:pPr>
      <w:r>
        <w:rPr>
          <w:i/>
          <w:iCs/>
        </w:rPr>
        <w:t xml:space="preserve">FalconStor Software</w:t>
      </w:r>
    </w:p>
    <w:p>
      <w:pPr>
        <w:pStyle w:val="Compact"/>
        <w:numPr>
          <w:ilvl w:val="0"/>
          <w:numId w:val="1021"/>
        </w:numPr>
      </w:pPr>
      <w:r>
        <w:t xml:space="preserve">FreeStor SDS SaaS management console — real-time dashboard, i18n, mobile-responsive UI</w:t>
      </w:r>
    </w:p>
    <w:p>
      <w:r>
        <w:pict>
          <v:rect style="width:0;height:1.5pt" o:hralign="center" o:hrstd="t" o:hr="t"/>
        </w:pict>
      </w:r>
    </w:p>
    <w:bookmarkEnd w:id="18"/>
    <w:bookmarkEnd w:id="19"/>
    <w:bookmarkStart w:id="20" w:name="employment-history"/>
    <w:p>
      <w:pPr>
        <w:pStyle w:val="Heading2"/>
      </w:pPr>
      <w:r>
        <w:t xml:space="preserve">Employment History</w:t>
      </w:r>
    </w:p>
    <w:p>
      <w:pPr>
        <w:pStyle w:val="Compact"/>
        <w:numPr>
          <w:ilvl w:val="0"/>
          <w:numId w:val="1022"/>
        </w:numPr>
      </w:pPr>
      <w:r>
        <w:rPr>
          <w:b/>
          <w:bCs/>
        </w:rPr>
        <w:t xml:space="preserve">AI-Augmented Platform Engineer &amp; Founder</w:t>
      </w:r>
      <w:r>
        <w:t xml:space="preserve"> </w:t>
      </w:r>
      <w:r>
        <w:t xml:space="preserve">@ sislam.com (2026-03 – Present)</w:t>
      </w:r>
    </w:p>
    <w:p>
      <w:pPr>
        <w:pStyle w:val="Compact"/>
        <w:numPr>
          <w:ilvl w:val="0"/>
          <w:numId w:val="1022"/>
        </w:numPr>
      </w:pPr>
      <w:r>
        <w:rPr>
          <w:b/>
          <w:bCs/>
        </w:rPr>
        <w:t xml:space="preserve">Fullstack Engineer → Director, Platform Operations → Software Engineer</w:t>
      </w:r>
      <w:r>
        <w:t xml:space="preserve"> </w:t>
      </w:r>
      <w:r>
        <w:t xml:space="preserve">@ Scala Computing (2019-07 – 2026-03)</w:t>
      </w:r>
    </w:p>
    <w:p>
      <w:pPr>
        <w:pStyle w:val="Compact"/>
        <w:numPr>
          <w:ilvl w:val="0"/>
          <w:numId w:val="1022"/>
        </w:numPr>
      </w:pPr>
      <w:r>
        <w:rPr>
          <w:b/>
          <w:bCs/>
        </w:rPr>
        <w:t xml:space="preserve">Senior Software Developer</w:t>
      </w:r>
      <w:r>
        <w:t xml:space="preserve"> </w:t>
      </w:r>
      <w:r>
        <w:t xml:space="preserve">@ Sunbird DCIM (2016-03 – 2019-01)</w:t>
      </w:r>
    </w:p>
    <w:p>
      <w:pPr>
        <w:pStyle w:val="Compact"/>
        <w:numPr>
          <w:ilvl w:val="0"/>
          <w:numId w:val="1022"/>
        </w:numPr>
      </w:pPr>
      <w:r>
        <w:rPr>
          <w:b/>
          <w:bCs/>
        </w:rPr>
        <w:t xml:space="preserve">GUI Manager</w:t>
      </w:r>
      <w:r>
        <w:t xml:space="preserve"> </w:t>
      </w:r>
      <w:r>
        <w:t xml:space="preserve">@ FalconStor Software (2014-04 – 2016-01)</w:t>
      </w:r>
    </w:p>
    <w:p>
      <w:pPr>
        <w:pStyle w:val="Compact"/>
        <w:numPr>
          <w:ilvl w:val="0"/>
          <w:numId w:val="1022"/>
        </w:numPr>
      </w:pPr>
      <w:r>
        <w:rPr>
          <w:b/>
          <w:bCs/>
        </w:rPr>
        <w:t xml:space="preserve">Technical Lead (Consulting)</w:t>
      </w:r>
      <w:r>
        <w:t xml:space="preserve"> </w:t>
      </w:r>
      <w:r>
        <w:t xml:space="preserve">@ GalaxE.Solutions (2010-03 – 2014-04)</w:t>
      </w:r>
    </w:p>
    <w:p>
      <w:pPr>
        <w:pStyle w:val="Compact"/>
        <w:numPr>
          <w:ilvl w:val="0"/>
          <w:numId w:val="1022"/>
        </w:numPr>
      </w:pPr>
      <w:r>
        <w:rPr>
          <w:b/>
          <w:bCs/>
        </w:rPr>
        <w:t xml:space="preserve">Independent UI Developer</w:t>
      </w:r>
      <w:r>
        <w:t xml:space="preserve"> </w:t>
      </w:r>
      <w:r>
        <w:t xml:space="preserve">@ Independent Contractor (sislam.com) (2008-05 – 2010-04)</w:t>
      </w:r>
    </w:p>
    <w:p>
      <w:pPr>
        <w:pStyle w:val="Compact"/>
        <w:numPr>
          <w:ilvl w:val="0"/>
          <w:numId w:val="1022"/>
        </w:numPr>
      </w:pPr>
      <w:r>
        <w:rPr>
          <w:b/>
          <w:bCs/>
        </w:rPr>
        <w:t xml:space="preserve">IT Coordinator / Web Developer</w:t>
      </w:r>
      <w:r>
        <w:t xml:space="preserve"> </w:t>
      </w:r>
      <w:r>
        <w:t xml:space="preserve">@ Newark Public Radio — Jazz 88.3 FM (WBGO) (2002-01 – 2008-01)</w:t>
      </w:r>
    </w:p>
    <w:p>
      <w:pPr>
        <w:pStyle w:val="Compact"/>
        <w:numPr>
          <w:ilvl w:val="0"/>
          <w:numId w:val="1022"/>
        </w:numPr>
      </w:pPr>
      <w:r>
        <w:rPr>
          <w:b/>
          <w:bCs/>
        </w:rPr>
        <w:t xml:space="preserve">User Interface Developer</w:t>
      </w:r>
      <w:r>
        <w:t xml:space="preserve"> </w:t>
      </w:r>
      <w:r>
        <w:t xml:space="preserve">@ Logistics.com (2001-01 – 2001-12)</w:t>
      </w:r>
    </w:p>
    <w:p>
      <w:pPr>
        <w:pStyle w:val="Compact"/>
        <w:numPr>
          <w:ilvl w:val="0"/>
          <w:numId w:val="1022"/>
        </w:numPr>
      </w:pPr>
      <w:r>
        <w:rPr>
          <w:b/>
          <w:bCs/>
        </w:rPr>
        <w:t xml:space="preserve">Webmaster</w:t>
      </w:r>
      <w:r>
        <w:t xml:space="preserve"> </w:t>
      </w:r>
      <w:r>
        <w:t xml:space="preserve">@ Openpages Inc. (2000-01 – 2001-01)</w:t>
      </w:r>
    </w:p>
    <w:bookmarkEnd w:id="20"/>
    <w:bookmarkStart w:id="21" w:name="technical-skills"/>
    <w:p>
      <w:pPr>
        <w:pStyle w:val="Heading2"/>
      </w:pPr>
      <w:r>
        <w:t xml:space="preserve">Technical Skills</w:t>
      </w:r>
    </w:p>
    <w:p>
      <w:pPr>
        <w:pStyle w:val="FirstParagraph"/>
      </w:pPr>
      <w:r>
        <w:t xml:space="preserve">Rust, Tokio, Axum, Askama, SQLite, OpenTofu, AWS Lambda, EFS, S3, CloudFront, Cognito, EventBridge, Claude Code, Claude, Go, React, Redux, AWS CDK, AWS SSM, SES, Cypress, IndexedDB, Cursor, Angular, AngularJS, ES6, OpenAPI, Cordova, Ruby on Rails, Java, CSRF, Highcharts, Bootstrap, SASS/SCSS, i18n, RESTful API, jQuery, JSP/JSTL, Spring, JavaScript, e-commerce, SEO, Bazaarvoice, PHP5, MySQL, AJAX, JSON, Flash/XML, DHTML, Google AdSense, ASP, SQL, XML, ActionScript, networking, CSS, UI internationalization, HTML, web management</w:t>
      </w:r>
    </w:p>
    <w:bookmarkEnd w:id="21"/>
    <w:bookmarkStart w:id="22" w:name="education"/>
    <w:p>
      <w:pPr>
        <w:pStyle w:val="Heading2"/>
      </w:pPr>
      <w:r>
        <w:t xml:space="preserve">Education</w:t>
      </w:r>
    </w:p>
    <w:p>
      <w:pPr>
        <w:pStyle w:val="Compact"/>
        <w:numPr>
          <w:ilvl w:val="0"/>
          <w:numId w:val="1023"/>
        </w:numPr>
      </w:pPr>
      <w:r>
        <w:rPr>
          <w:b/>
          <w:bCs/>
        </w:rPr>
        <w:t xml:space="preserve">B.S. Computing Sciences &amp; Graphic Design</w:t>
      </w:r>
      <w:r>
        <w:t xml:space="preserve"> </w:t>
      </w:r>
      <w:r>
        <w:t xml:space="preserve">— University of Central Oklahoma, Edmond, OK</w:t>
      </w:r>
    </w:p>
    <w:p>
      <w:pPr>
        <w:pStyle w:val="Compact"/>
        <w:numPr>
          <w:ilvl w:val="0"/>
          <w:numId w:val="1023"/>
        </w:numPr>
      </w:pPr>
      <w:r>
        <w:rPr>
          <w:b/>
          <w:bCs/>
        </w:rPr>
        <w:t xml:space="preserve">Certificate, Management &amp; Leadership Skills</w:t>
      </w:r>
      <w:r>
        <w:t xml:space="preserve"> </w:t>
      </w:r>
      <w:r>
        <w:t xml:space="preserve">— NST, Rockhurst University Continuing Education Center</w:t>
      </w:r>
    </w:p>
    <w:bookmarkEnd w:id="22"/>
    <w:bookmarkEnd w:id="23"/>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9" Target="https://github.com/shantopagla" TargetMode="External" /><Relationship Type="http://schemas.openxmlformats.org/officeDocument/2006/relationships/hyperlink" Id="rId11" Target="https://sislam.com" TargetMode="External" /><Relationship Type="http://schemas.openxmlformats.org/officeDocument/2006/relationships/hyperlink" Id="rId10" Target="https://www.linkedin.com/in/sharfulislam/" TargetMode="External" /></Relationships>
</file>

<file path=word/_rels/footnotes.xml.rels><?xml version="1.0" encoding="UTF-8"?><Relationships xmlns="http://schemas.openxmlformats.org/package/2006/relationships"><Relationship Type="http://schemas.openxmlformats.org/officeDocument/2006/relationships/hyperlink" Id="rId9" Target="https://github.com/shantopagla" TargetMode="External" /><Relationship Type="http://schemas.openxmlformats.org/officeDocument/2006/relationships/hyperlink" Id="rId11" Target="https://sislam.com" TargetMode="External" /><Relationship Type="http://schemas.openxmlformats.org/officeDocument/2006/relationships/hyperlink" Id="rId10" Target="https://www.linkedin.com/in/sharfulisla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2026-04-10T20:25:38Z</dcterms:created>
  <dcterms:modified xsi:type="dcterms:W3CDTF">2026-04-10T20:25:38Z</dcterms:modified>
</cp:coreProperties>
</file>

<file path=docProps/custom.xml><?xml version="1.0" encoding="utf-8"?>
<Properties xmlns="http://schemas.openxmlformats.org/officeDocument/2006/custom-properties" xmlns:vt="http://schemas.openxmlformats.org/officeDocument/2006/docPropsVTypes"/>
</file>